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7433" w14:textId="1D1AB02E" w:rsidR="00A534D5" w:rsidRDefault="00A534D5" w:rsidP="00A534D5">
      <w:pPr>
        <w:spacing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E584E4" wp14:editId="4EED3E88">
            <wp:simplePos x="0" y="0"/>
            <wp:positionH relativeFrom="column">
              <wp:posOffset>-2982</wp:posOffset>
            </wp:positionH>
            <wp:positionV relativeFrom="paragraph">
              <wp:posOffset>0</wp:posOffset>
            </wp:positionV>
            <wp:extent cx="934720" cy="711835"/>
            <wp:effectExtent l="0" t="0" r="0" b="0"/>
            <wp:wrapThrough wrapText="bothSides">
              <wp:wrapPolygon edited="0">
                <wp:start x="8217" y="1927"/>
                <wp:lineTo x="3815" y="8478"/>
                <wp:lineTo x="2641" y="9634"/>
                <wp:lineTo x="2054" y="11946"/>
                <wp:lineTo x="2348" y="15800"/>
                <wp:lineTo x="2641" y="18883"/>
                <wp:lineTo x="2935" y="19654"/>
                <wp:lineTo x="18196" y="19654"/>
                <wp:lineTo x="18489" y="18883"/>
                <wp:lineTo x="19370" y="15029"/>
                <wp:lineTo x="19076" y="9249"/>
                <wp:lineTo x="17609" y="8864"/>
                <wp:lineTo x="13207" y="1927"/>
                <wp:lineTo x="8217" y="1927"/>
              </wp:wrapPolygon>
            </wp:wrapThrough>
            <wp:docPr id="204942354" name="Picture 1" descr="A logo with a diamo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42354" name="Picture 1" descr="A logo with a diamo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720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F06679" w14:textId="77777777" w:rsidR="00A534D5" w:rsidRDefault="00A534D5" w:rsidP="00A534D5">
      <w:pPr>
        <w:spacing w:line="240" w:lineRule="auto"/>
      </w:pPr>
    </w:p>
    <w:p w14:paraId="0567D400" w14:textId="77777777" w:rsidR="00A534D5" w:rsidRDefault="00A534D5" w:rsidP="00A534D5">
      <w:pPr>
        <w:spacing w:line="240" w:lineRule="auto"/>
      </w:pPr>
    </w:p>
    <w:p w14:paraId="535A0591" w14:textId="5DF03A18" w:rsidR="0011177D" w:rsidRPr="002374A4" w:rsidRDefault="0011177D" w:rsidP="00A534D5">
      <w:pPr>
        <w:spacing w:line="240" w:lineRule="auto"/>
        <w:rPr>
          <w:sz w:val="21"/>
          <w:szCs w:val="21"/>
        </w:rPr>
      </w:pPr>
      <w:r w:rsidRPr="002374A4">
        <w:rPr>
          <w:sz w:val="21"/>
          <w:szCs w:val="21"/>
        </w:rPr>
        <w:t>H</w:t>
      </w:r>
      <w:r w:rsidR="00A534D5" w:rsidRPr="002374A4">
        <w:rPr>
          <w:sz w:val="21"/>
          <w:szCs w:val="21"/>
        </w:rPr>
        <w:t>ello</w:t>
      </w:r>
      <w:r w:rsidR="002374A4" w:rsidRPr="002374A4">
        <w:rPr>
          <w:sz w:val="21"/>
          <w:szCs w:val="21"/>
        </w:rPr>
        <w:t>!</w:t>
      </w:r>
    </w:p>
    <w:p w14:paraId="3E7CA2CB" w14:textId="569CF9E3" w:rsidR="0011177D" w:rsidRPr="002374A4" w:rsidRDefault="0011177D" w:rsidP="00A534D5">
      <w:pPr>
        <w:spacing w:line="240" w:lineRule="auto"/>
        <w:rPr>
          <w:sz w:val="21"/>
          <w:szCs w:val="21"/>
        </w:rPr>
      </w:pPr>
      <w:r w:rsidRPr="002374A4">
        <w:rPr>
          <w:sz w:val="21"/>
          <w:szCs w:val="21"/>
        </w:rPr>
        <w:t xml:space="preserve">Thank you for participating in the </w:t>
      </w:r>
      <w:r w:rsidR="002374A4" w:rsidRPr="002374A4">
        <w:rPr>
          <w:sz w:val="21"/>
          <w:szCs w:val="21"/>
        </w:rPr>
        <w:t xml:space="preserve">2026 </w:t>
      </w:r>
      <w:r w:rsidRPr="002374A4">
        <w:rPr>
          <w:sz w:val="21"/>
          <w:szCs w:val="21"/>
        </w:rPr>
        <w:t xml:space="preserve">Supplier Guide. We have </w:t>
      </w:r>
      <w:r w:rsidR="00A534D5" w:rsidRPr="002374A4">
        <w:rPr>
          <w:sz w:val="21"/>
          <w:szCs w:val="21"/>
        </w:rPr>
        <w:t xml:space="preserve">received </w:t>
      </w:r>
      <w:r w:rsidR="00882BF4" w:rsidRPr="002374A4">
        <w:rPr>
          <w:sz w:val="21"/>
          <w:szCs w:val="21"/>
        </w:rPr>
        <w:t>your confirmation for</w:t>
      </w:r>
      <w:r w:rsidRPr="002374A4">
        <w:rPr>
          <w:sz w:val="21"/>
          <w:szCs w:val="21"/>
        </w:rPr>
        <w:t xml:space="preserve"> </w:t>
      </w:r>
      <w:r w:rsidR="00D202C8" w:rsidRPr="002374A4">
        <w:rPr>
          <w:sz w:val="21"/>
          <w:szCs w:val="21"/>
        </w:rPr>
        <w:t>a</w:t>
      </w:r>
      <w:r w:rsidRPr="002374A4">
        <w:rPr>
          <w:sz w:val="21"/>
          <w:szCs w:val="21"/>
        </w:rPr>
        <w:t xml:space="preserve"> </w:t>
      </w:r>
      <w:r w:rsidR="00A534D5" w:rsidRPr="002374A4">
        <w:rPr>
          <w:b/>
          <w:bCs/>
          <w:sz w:val="21"/>
          <w:szCs w:val="21"/>
          <w:highlight w:val="yellow"/>
        </w:rPr>
        <w:t>1-page</w:t>
      </w:r>
      <w:r w:rsidRPr="002374A4">
        <w:rPr>
          <w:b/>
          <w:bCs/>
          <w:sz w:val="21"/>
          <w:szCs w:val="21"/>
          <w:highlight w:val="yellow"/>
        </w:rPr>
        <w:t xml:space="preserve"> ad</w:t>
      </w:r>
      <w:r w:rsidRPr="002374A4">
        <w:rPr>
          <w:b/>
          <w:bCs/>
          <w:sz w:val="21"/>
          <w:szCs w:val="21"/>
        </w:rPr>
        <w:t xml:space="preserve"> </w:t>
      </w:r>
      <w:r w:rsidRPr="002374A4">
        <w:rPr>
          <w:sz w:val="21"/>
          <w:szCs w:val="21"/>
        </w:rPr>
        <w:t xml:space="preserve">that will be placed next to your General Information Form. </w:t>
      </w:r>
      <w:r w:rsidR="00A534D5" w:rsidRPr="002374A4">
        <w:rPr>
          <w:sz w:val="21"/>
          <w:szCs w:val="21"/>
        </w:rPr>
        <w:t>Please</w:t>
      </w:r>
      <w:r w:rsidRPr="002374A4">
        <w:rPr>
          <w:sz w:val="21"/>
          <w:szCs w:val="21"/>
        </w:rPr>
        <w:t xml:space="preserve"> </w:t>
      </w:r>
      <w:r w:rsidR="00A534D5" w:rsidRPr="002374A4">
        <w:rPr>
          <w:sz w:val="21"/>
          <w:szCs w:val="21"/>
        </w:rPr>
        <w:t>n</w:t>
      </w:r>
      <w:r w:rsidRPr="002374A4">
        <w:rPr>
          <w:sz w:val="21"/>
          <w:szCs w:val="21"/>
        </w:rPr>
        <w:t>ote that the deadline for your artwork submission is </w:t>
      </w:r>
      <w:r w:rsidRPr="002374A4">
        <w:rPr>
          <w:b/>
          <w:bCs/>
          <w:sz w:val="21"/>
          <w:szCs w:val="21"/>
        </w:rPr>
        <w:t>Nov. 14, 202</w:t>
      </w:r>
      <w:r w:rsidR="00882BF4" w:rsidRPr="002374A4">
        <w:rPr>
          <w:b/>
          <w:bCs/>
          <w:sz w:val="21"/>
          <w:szCs w:val="21"/>
        </w:rPr>
        <w:t>5</w:t>
      </w:r>
      <w:r w:rsidRPr="002374A4">
        <w:rPr>
          <w:sz w:val="21"/>
          <w:szCs w:val="21"/>
        </w:rPr>
        <w:t>. This deadline is crucial to allow us enough time to finalize the book and ensure it is printed and mailed to the entire CBG membership by the end of December</w:t>
      </w:r>
      <w:r w:rsidR="002374A4" w:rsidRPr="002374A4">
        <w:rPr>
          <w:sz w:val="21"/>
          <w:szCs w:val="21"/>
        </w:rPr>
        <w:t xml:space="preserve"> 2025</w:t>
      </w:r>
      <w:r w:rsidRPr="002374A4">
        <w:rPr>
          <w:sz w:val="21"/>
          <w:szCs w:val="21"/>
        </w:rPr>
        <w:t xml:space="preserve">. </w:t>
      </w:r>
    </w:p>
    <w:p w14:paraId="26B8A1F1" w14:textId="115195F3" w:rsidR="002374A4" w:rsidRPr="002374A4" w:rsidRDefault="0011177D" w:rsidP="00A534D5">
      <w:pPr>
        <w:spacing w:line="240" w:lineRule="auto"/>
        <w:rPr>
          <w:sz w:val="21"/>
          <w:szCs w:val="21"/>
        </w:rPr>
      </w:pPr>
      <w:r w:rsidRPr="002374A4">
        <w:rPr>
          <w:sz w:val="21"/>
          <w:szCs w:val="21"/>
        </w:rPr>
        <w:t>Please ensure your files meet the below requirements</w:t>
      </w:r>
      <w:r w:rsidR="00882BF4" w:rsidRPr="002374A4">
        <w:rPr>
          <w:sz w:val="21"/>
          <w:szCs w:val="21"/>
        </w:rPr>
        <w:t>.</w:t>
      </w:r>
      <w:r w:rsidRPr="002374A4">
        <w:rPr>
          <w:sz w:val="21"/>
          <w:szCs w:val="21"/>
        </w:rPr>
        <w:t xml:space="preserve"> CBG is not responsible for any publishing errors due to </w:t>
      </w:r>
      <w:r w:rsidR="00882BF4" w:rsidRPr="002374A4">
        <w:rPr>
          <w:sz w:val="21"/>
          <w:szCs w:val="21"/>
        </w:rPr>
        <w:t xml:space="preserve">files that are </w:t>
      </w:r>
      <w:r w:rsidRPr="002374A4">
        <w:rPr>
          <w:sz w:val="21"/>
          <w:szCs w:val="21"/>
        </w:rPr>
        <w:t xml:space="preserve">submitted </w:t>
      </w:r>
      <w:r w:rsidR="00882BF4" w:rsidRPr="002374A4">
        <w:rPr>
          <w:sz w:val="21"/>
          <w:szCs w:val="21"/>
        </w:rPr>
        <w:t>incorrectly</w:t>
      </w:r>
      <w:r w:rsidRPr="002374A4">
        <w:rPr>
          <w:sz w:val="21"/>
          <w:szCs w:val="21"/>
        </w:rPr>
        <w:t>.</w:t>
      </w:r>
      <w:r w:rsidR="00A534D5" w:rsidRPr="002374A4">
        <w:rPr>
          <w:sz w:val="21"/>
          <w:szCs w:val="21"/>
        </w:rPr>
        <w:br/>
      </w:r>
      <w:r w:rsidR="00882BF4" w:rsidRPr="002374A4">
        <w:rPr>
          <w:sz w:val="21"/>
          <w:szCs w:val="21"/>
        </w:rPr>
        <w:br/>
      </w:r>
      <w:r w:rsidR="002374A4" w:rsidRPr="002374A4">
        <w:rPr>
          <w:sz w:val="21"/>
          <w:szCs w:val="21"/>
        </w:rPr>
        <w:t>There is a</w:t>
      </w:r>
      <w:r w:rsidRPr="002374A4">
        <w:rPr>
          <w:sz w:val="21"/>
          <w:szCs w:val="21"/>
        </w:rPr>
        <w:t xml:space="preserve"> photoshop template </w:t>
      </w:r>
      <w:r w:rsidR="002374A4" w:rsidRPr="002374A4">
        <w:rPr>
          <w:sz w:val="21"/>
          <w:szCs w:val="21"/>
        </w:rPr>
        <w:t>on the CBG Vendor Buzz</w:t>
      </w:r>
      <w:r w:rsidR="00A534D5" w:rsidRPr="002374A4">
        <w:rPr>
          <w:sz w:val="21"/>
          <w:szCs w:val="21"/>
        </w:rPr>
        <w:t xml:space="preserve"> for your convenience</w:t>
      </w:r>
      <w:r w:rsidR="002374A4" w:rsidRPr="002374A4">
        <w:rPr>
          <w:sz w:val="21"/>
          <w:szCs w:val="21"/>
        </w:rPr>
        <w:t>.</w:t>
      </w:r>
      <w:r w:rsidR="002374A4" w:rsidRPr="002374A4">
        <w:rPr>
          <w:sz w:val="21"/>
          <w:szCs w:val="21"/>
        </w:rPr>
        <w:br/>
      </w:r>
      <w:hyperlink r:id="rId6" w:history="1">
        <w:r w:rsidR="002374A4" w:rsidRPr="002374A4">
          <w:rPr>
            <w:rStyle w:val="Hyperlink"/>
            <w:sz w:val="21"/>
            <w:szCs w:val="21"/>
          </w:rPr>
          <w:t>https://www.cbgvendorbuzz.com/supplier-book-ad</w:t>
        </w:r>
      </w:hyperlink>
    </w:p>
    <w:p w14:paraId="5DF8488E" w14:textId="316FB701" w:rsidR="0011177D" w:rsidRPr="0011177D" w:rsidRDefault="0011177D" w:rsidP="002374A4">
      <w:pPr>
        <w:spacing w:line="240" w:lineRule="auto"/>
      </w:pPr>
      <w:r w:rsidRPr="0011177D">
        <w:rPr>
          <w:b/>
          <w:bCs/>
        </w:rPr>
        <w:t>Requirements:</w:t>
      </w:r>
    </w:p>
    <w:p w14:paraId="5578E126" w14:textId="4C514DBE" w:rsidR="0011177D" w:rsidRPr="0011177D" w:rsidRDefault="0011177D" w:rsidP="002374A4">
      <w:pPr>
        <w:numPr>
          <w:ilvl w:val="0"/>
          <w:numId w:val="1"/>
        </w:numPr>
        <w:spacing w:line="240" w:lineRule="auto"/>
      </w:pPr>
      <w:r w:rsidRPr="0011177D">
        <w:rPr>
          <w:b/>
          <w:bCs/>
        </w:rPr>
        <w:t>No advertising of other shows (i.e. IJO, RJO, etc.) are permitted.</w:t>
      </w:r>
    </w:p>
    <w:p w14:paraId="6919C42A" w14:textId="065BAE9B" w:rsidR="0011177D" w:rsidRPr="0011177D" w:rsidRDefault="0011177D" w:rsidP="002374A4">
      <w:pPr>
        <w:numPr>
          <w:ilvl w:val="0"/>
          <w:numId w:val="2"/>
        </w:numPr>
        <w:spacing w:line="240" w:lineRule="auto"/>
      </w:pPr>
      <w:r w:rsidRPr="0011177D">
        <w:t>Your booth number and show specific information is not permitted as this is an annual publication.</w:t>
      </w:r>
    </w:p>
    <w:p w14:paraId="13B074DF" w14:textId="5AE05C05" w:rsidR="0011177D" w:rsidRPr="0011177D" w:rsidRDefault="0011177D" w:rsidP="002374A4">
      <w:pPr>
        <w:numPr>
          <w:ilvl w:val="0"/>
          <w:numId w:val="3"/>
        </w:numPr>
        <w:spacing w:line="240" w:lineRule="auto"/>
      </w:pPr>
      <w:r w:rsidRPr="0011177D">
        <w:t xml:space="preserve">Images: Must be high-resolution! We will not accept an ad that does not match the quality of our </w:t>
      </w:r>
      <w:r w:rsidR="00D202C8">
        <w:t>Supplier Guide</w:t>
      </w:r>
      <w:r w:rsidRPr="0011177D">
        <w:t>.</w:t>
      </w:r>
    </w:p>
    <w:p w14:paraId="1CB6EDBD" w14:textId="6BE54371" w:rsidR="0011177D" w:rsidRPr="0011177D" w:rsidRDefault="0011177D" w:rsidP="002374A4">
      <w:pPr>
        <w:spacing w:line="240" w:lineRule="auto"/>
      </w:pPr>
      <w:r w:rsidRPr="0011177D">
        <w:rPr>
          <w:b/>
          <w:bCs/>
        </w:rPr>
        <w:t>Ad Specifications:</w:t>
      </w:r>
      <w:r w:rsidRPr="0011177D">
        <w:rPr>
          <w:rFonts w:ascii="Arial" w:hAnsi="Arial" w:cs="Arial"/>
        </w:rPr>
        <w:t>​</w:t>
      </w:r>
    </w:p>
    <w:p w14:paraId="30CB1CBD" w14:textId="77777777" w:rsidR="0011177D" w:rsidRPr="0011177D" w:rsidRDefault="0011177D" w:rsidP="002374A4">
      <w:pPr>
        <w:numPr>
          <w:ilvl w:val="0"/>
          <w:numId w:val="4"/>
        </w:numPr>
        <w:spacing w:line="240" w:lineRule="auto"/>
      </w:pPr>
      <w:r w:rsidRPr="0011177D">
        <w:t>Your booth number and show specific information is not necessary as this is an annual directory.</w:t>
      </w:r>
    </w:p>
    <w:p w14:paraId="3C9C99DB" w14:textId="3B691CC5" w:rsidR="0011177D" w:rsidRPr="0011177D" w:rsidRDefault="0011177D" w:rsidP="002374A4">
      <w:pPr>
        <w:numPr>
          <w:ilvl w:val="0"/>
          <w:numId w:val="4"/>
        </w:numPr>
        <w:spacing w:line="240" w:lineRule="auto"/>
      </w:pPr>
      <w:r w:rsidRPr="0011177D">
        <w:rPr>
          <w:b/>
          <w:bCs/>
        </w:rPr>
        <w:t>Document Size with Bleed:</w:t>
      </w:r>
      <w:r w:rsidRPr="0011177D">
        <w:t> 9” x 11.5”</w:t>
      </w:r>
    </w:p>
    <w:p w14:paraId="1977C356" w14:textId="0715DD7E" w:rsidR="0011177D" w:rsidRPr="0011177D" w:rsidRDefault="0011177D" w:rsidP="002374A4">
      <w:pPr>
        <w:numPr>
          <w:ilvl w:val="0"/>
          <w:numId w:val="4"/>
        </w:numPr>
        <w:spacing w:line="240" w:lineRule="auto"/>
      </w:pPr>
      <w:r w:rsidRPr="0011177D">
        <w:rPr>
          <w:b/>
          <w:bCs/>
        </w:rPr>
        <w:t>Final Document Size After Trim:</w:t>
      </w:r>
      <w:r w:rsidRPr="0011177D">
        <w:t xml:space="preserve"> 8.5” x 11”</w:t>
      </w:r>
    </w:p>
    <w:p w14:paraId="228D894B" w14:textId="77777777" w:rsidR="0011177D" w:rsidRPr="0011177D" w:rsidRDefault="0011177D" w:rsidP="002374A4">
      <w:pPr>
        <w:numPr>
          <w:ilvl w:val="0"/>
          <w:numId w:val="4"/>
        </w:numPr>
        <w:spacing w:line="240" w:lineRule="auto"/>
      </w:pPr>
      <w:r w:rsidRPr="0011177D">
        <w:rPr>
          <w:b/>
          <w:bCs/>
        </w:rPr>
        <w:t>Bleed Area:</w:t>
      </w:r>
      <w:r w:rsidRPr="0011177D">
        <w:t xml:space="preserve"> 0.25” – To avoid a white border around your ad, please have the background image/color extend to the end of the bleed. When printed, this 0.25" area will be cut off to create the finished 10" x 12" size.</w:t>
      </w:r>
    </w:p>
    <w:p w14:paraId="2AD8CDED" w14:textId="77777777" w:rsidR="0011177D" w:rsidRPr="0011177D" w:rsidRDefault="0011177D" w:rsidP="002374A4">
      <w:pPr>
        <w:numPr>
          <w:ilvl w:val="0"/>
          <w:numId w:val="4"/>
        </w:numPr>
        <w:spacing w:line="240" w:lineRule="auto"/>
      </w:pPr>
      <w:r w:rsidRPr="0011177D">
        <w:rPr>
          <w:b/>
          <w:bCs/>
        </w:rPr>
        <w:t>Margins:</w:t>
      </w:r>
      <w:r w:rsidRPr="0011177D">
        <w:t> 0.375” – Please keep important images and text within the margin to avoid them from sitting too close to the crop line.</w:t>
      </w:r>
    </w:p>
    <w:p w14:paraId="5A60C21B" w14:textId="77777777" w:rsidR="0011177D" w:rsidRPr="0011177D" w:rsidRDefault="0011177D" w:rsidP="002374A4">
      <w:pPr>
        <w:numPr>
          <w:ilvl w:val="0"/>
          <w:numId w:val="4"/>
        </w:numPr>
        <w:spacing w:line="240" w:lineRule="auto"/>
      </w:pPr>
      <w:r w:rsidRPr="0011177D">
        <w:rPr>
          <w:b/>
          <w:bCs/>
        </w:rPr>
        <w:t>DPI:</w:t>
      </w:r>
      <w:r w:rsidRPr="0011177D">
        <w:t> 300</w:t>
      </w:r>
    </w:p>
    <w:p w14:paraId="4D036AD0" w14:textId="77777777" w:rsidR="0011177D" w:rsidRPr="0011177D" w:rsidRDefault="0011177D" w:rsidP="002374A4">
      <w:pPr>
        <w:numPr>
          <w:ilvl w:val="0"/>
          <w:numId w:val="4"/>
        </w:numPr>
        <w:spacing w:line="240" w:lineRule="auto"/>
      </w:pPr>
      <w:r w:rsidRPr="0011177D">
        <w:rPr>
          <w:b/>
          <w:bCs/>
        </w:rPr>
        <w:t>Color:</w:t>
      </w:r>
      <w:r w:rsidRPr="0011177D">
        <w:t> CMYK</w:t>
      </w:r>
    </w:p>
    <w:p w14:paraId="172581B6" w14:textId="77777777" w:rsidR="0011177D" w:rsidRPr="0011177D" w:rsidRDefault="0011177D" w:rsidP="002374A4">
      <w:pPr>
        <w:numPr>
          <w:ilvl w:val="0"/>
          <w:numId w:val="4"/>
        </w:numPr>
        <w:spacing w:line="240" w:lineRule="auto"/>
      </w:pPr>
      <w:r w:rsidRPr="0011177D">
        <w:rPr>
          <w:rFonts w:ascii="Arial" w:hAnsi="Arial" w:cs="Arial"/>
        </w:rPr>
        <w:t>​</w:t>
      </w:r>
      <w:r w:rsidRPr="0011177D">
        <w:rPr>
          <w:b/>
          <w:bCs/>
        </w:rPr>
        <w:t>File Format:</w:t>
      </w:r>
      <w:r w:rsidRPr="0011177D">
        <w:t> Hi-res, FLATTENED Adobe® PDF file</w:t>
      </w:r>
    </w:p>
    <w:p w14:paraId="0334780F" w14:textId="1EEF3E86" w:rsidR="0011177D" w:rsidRPr="0011177D" w:rsidRDefault="0011177D" w:rsidP="002374A4">
      <w:pPr>
        <w:spacing w:line="240" w:lineRule="auto"/>
        <w:rPr>
          <w:b/>
          <w:bCs/>
        </w:rPr>
      </w:pPr>
      <w:r w:rsidRPr="0011177D">
        <w:rPr>
          <w:b/>
          <w:bCs/>
        </w:rPr>
        <w:t>Submission Instructions:</w:t>
      </w:r>
    </w:p>
    <w:p w14:paraId="6C53E087" w14:textId="77777777" w:rsidR="00956825" w:rsidRDefault="0011177D" w:rsidP="002374A4">
      <w:pPr>
        <w:numPr>
          <w:ilvl w:val="0"/>
          <w:numId w:val="5"/>
        </w:numPr>
        <w:spacing w:line="240" w:lineRule="auto"/>
      </w:pPr>
      <w:r w:rsidRPr="0011177D">
        <w:rPr>
          <w:b/>
          <w:bCs/>
        </w:rPr>
        <w:t>Email:</w:t>
      </w:r>
      <w:r w:rsidRPr="0011177D">
        <w:t> </w:t>
      </w:r>
      <w:r w:rsidR="00A534D5">
        <w:t>Please s</w:t>
      </w:r>
      <w:r w:rsidRPr="0011177D">
        <w:t>end your artwork to </w:t>
      </w:r>
      <w:hyperlink r:id="rId7" w:tgtFrame="_blank" w:history="1">
        <w:r w:rsidRPr="0011177D">
          <w:rPr>
            <w:rStyle w:val="Hyperlink"/>
          </w:rPr>
          <w:t>shows@cbgi.org</w:t>
        </w:r>
      </w:hyperlink>
    </w:p>
    <w:p w14:paraId="69A5EC25" w14:textId="495D5F4B" w:rsidR="00956825" w:rsidRDefault="0011177D" w:rsidP="002374A4">
      <w:pPr>
        <w:numPr>
          <w:ilvl w:val="0"/>
          <w:numId w:val="5"/>
        </w:numPr>
        <w:spacing w:line="240" w:lineRule="auto"/>
      </w:pPr>
      <w:r w:rsidRPr="00956825">
        <w:rPr>
          <w:b/>
          <w:bCs/>
        </w:rPr>
        <w:t>Subject Line:</w:t>
      </w:r>
      <w:r w:rsidRPr="0011177D">
        <w:t> 202</w:t>
      </w:r>
      <w:r w:rsidR="00D202C8">
        <w:t>6</w:t>
      </w:r>
      <w:r w:rsidRPr="0011177D">
        <w:t xml:space="preserve"> Supplier Guide Ad Submission</w:t>
      </w:r>
      <w:r w:rsidR="00A534D5">
        <w:br/>
      </w:r>
    </w:p>
    <w:p w14:paraId="19F9651A" w14:textId="77777777" w:rsidR="00956825" w:rsidRDefault="00956825" w:rsidP="002374A4">
      <w:pPr>
        <w:spacing w:line="240" w:lineRule="auto"/>
        <w:jc w:val="center"/>
      </w:pPr>
    </w:p>
    <w:p w14:paraId="160D90D8" w14:textId="6EBE6A1A" w:rsidR="00956825" w:rsidRDefault="00A534D5" w:rsidP="002374A4">
      <w:pPr>
        <w:spacing w:line="240" w:lineRule="auto"/>
        <w:jc w:val="center"/>
      </w:pPr>
      <w:r w:rsidRPr="0011177D">
        <w:t>If you have any questions or need further assistance,</w:t>
      </w:r>
    </w:p>
    <w:p w14:paraId="24924EB5" w14:textId="6CF55440" w:rsidR="001D56B2" w:rsidRDefault="00A534D5" w:rsidP="002374A4">
      <w:pPr>
        <w:spacing w:line="240" w:lineRule="auto"/>
        <w:jc w:val="center"/>
      </w:pPr>
      <w:r w:rsidRPr="0011177D">
        <w:t xml:space="preserve">please do not hesitate to contact </w:t>
      </w:r>
      <w:r>
        <w:t>us at</w:t>
      </w:r>
      <w:r w:rsidR="00956825">
        <w:t xml:space="preserve"> </w:t>
      </w:r>
      <w:r w:rsidRPr="0011177D">
        <w:t xml:space="preserve">305-868-9004 </w:t>
      </w:r>
      <w:r>
        <w:t>or</w:t>
      </w:r>
      <w:r w:rsidRPr="0011177D">
        <w:t> </w:t>
      </w:r>
      <w:hyperlink r:id="rId8" w:history="1">
        <w:r w:rsidRPr="00680E3C">
          <w:rPr>
            <w:rStyle w:val="Hyperlink"/>
          </w:rPr>
          <w:t>contact@cbgi.org</w:t>
        </w:r>
      </w:hyperlink>
      <w:r>
        <w:br/>
      </w:r>
    </w:p>
    <w:sectPr w:rsidR="001D56B2" w:rsidSect="00A534D5">
      <w:pgSz w:w="12240" w:h="15840"/>
      <w:pgMar w:top="441" w:right="1440" w:bottom="72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224A1"/>
    <w:multiLevelType w:val="multilevel"/>
    <w:tmpl w:val="FA58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2137EE"/>
    <w:multiLevelType w:val="multilevel"/>
    <w:tmpl w:val="D288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FF1D06"/>
    <w:multiLevelType w:val="hybridMultilevel"/>
    <w:tmpl w:val="65025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F194F"/>
    <w:multiLevelType w:val="hybridMultilevel"/>
    <w:tmpl w:val="4260B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B4313"/>
    <w:multiLevelType w:val="multilevel"/>
    <w:tmpl w:val="E486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5510917">
    <w:abstractNumId w:val="0"/>
  </w:num>
  <w:num w:numId="2" w16cid:durableId="955256863">
    <w:abstractNumId w:val="1"/>
  </w:num>
  <w:num w:numId="3" w16cid:durableId="213931068">
    <w:abstractNumId w:val="4"/>
  </w:num>
  <w:num w:numId="4" w16cid:durableId="567805932">
    <w:abstractNumId w:val="3"/>
  </w:num>
  <w:num w:numId="5" w16cid:durableId="1927029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7D"/>
    <w:rsid w:val="0011177D"/>
    <w:rsid w:val="001D56B2"/>
    <w:rsid w:val="002374A4"/>
    <w:rsid w:val="004C75F8"/>
    <w:rsid w:val="004F3F0C"/>
    <w:rsid w:val="006B70D2"/>
    <w:rsid w:val="0074579F"/>
    <w:rsid w:val="00882BF4"/>
    <w:rsid w:val="00956825"/>
    <w:rsid w:val="00A534D5"/>
    <w:rsid w:val="00B73B1A"/>
    <w:rsid w:val="00BB0592"/>
    <w:rsid w:val="00D202C8"/>
    <w:rsid w:val="00F1200D"/>
    <w:rsid w:val="00FD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A4B6A"/>
  <w15:chartTrackingRefBased/>
  <w15:docId w15:val="{B38B89D4-AD49-4C33-A73C-08C260BC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7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17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bg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ows@cbg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bgvendorbuzz.com/supplier-book-a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Phillips</dc:creator>
  <cp:keywords/>
  <dc:description/>
  <cp:lastModifiedBy>Laurie Miller</cp:lastModifiedBy>
  <cp:revision>6</cp:revision>
  <dcterms:created xsi:type="dcterms:W3CDTF">2024-10-28T19:32:00Z</dcterms:created>
  <dcterms:modified xsi:type="dcterms:W3CDTF">2025-10-08T18:55:00Z</dcterms:modified>
</cp:coreProperties>
</file>